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5EC" w:rsidRPr="007F5C24" w:rsidRDefault="000855EC" w:rsidP="000855EC">
      <w:pPr>
        <w:jc w:val="right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201</w:t>
      </w:r>
      <w:r w:rsidR="00D33E1E">
        <w:rPr>
          <w:b/>
          <w:sz w:val="28"/>
          <w:szCs w:val="28"/>
        </w:rPr>
        <w:t>8</w:t>
      </w:r>
      <w:r w:rsidRPr="007F5C24">
        <w:rPr>
          <w:b/>
          <w:sz w:val="28"/>
          <w:szCs w:val="28"/>
        </w:rPr>
        <w:t xml:space="preserve"> год</w:t>
      </w:r>
    </w:p>
    <w:p w:rsidR="000855EC" w:rsidRPr="007F5C24" w:rsidRDefault="000855EC" w:rsidP="000855EC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Всероссийская олимпиада школьников по экологии</w:t>
      </w:r>
    </w:p>
    <w:p w:rsidR="000855EC" w:rsidRPr="007F5C24" w:rsidRDefault="000855EC" w:rsidP="000855EC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Муниципальный этап</w:t>
      </w:r>
    </w:p>
    <w:p w:rsidR="005E3284" w:rsidRDefault="005E3284" w:rsidP="000855EC">
      <w:pPr>
        <w:jc w:val="center"/>
        <w:rPr>
          <w:b/>
          <w:sz w:val="28"/>
          <w:szCs w:val="28"/>
        </w:rPr>
      </w:pPr>
    </w:p>
    <w:p w:rsidR="000855EC" w:rsidRDefault="00D33E1E" w:rsidP="000855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855EC" w:rsidRPr="007F5C24">
        <w:rPr>
          <w:b/>
          <w:sz w:val="28"/>
          <w:szCs w:val="28"/>
        </w:rPr>
        <w:t xml:space="preserve"> </w:t>
      </w:r>
      <w:r w:rsidR="000855EC">
        <w:rPr>
          <w:b/>
          <w:sz w:val="28"/>
          <w:szCs w:val="28"/>
        </w:rPr>
        <w:t>класс</w:t>
      </w:r>
    </w:p>
    <w:p w:rsidR="000855EC" w:rsidRPr="007F5C24" w:rsidRDefault="000855EC" w:rsidP="000855EC">
      <w:pPr>
        <w:jc w:val="center"/>
        <w:rPr>
          <w:b/>
          <w:sz w:val="28"/>
          <w:szCs w:val="28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ОТВЕТЫ</w:t>
      </w:r>
      <w:r>
        <w:rPr>
          <w:b/>
          <w:sz w:val="28"/>
          <w:szCs w:val="28"/>
        </w:rPr>
        <w:t xml:space="preserve"> </w:t>
      </w:r>
      <w:r w:rsidRPr="007F5C24">
        <w:rPr>
          <w:b/>
          <w:sz w:val="28"/>
          <w:szCs w:val="28"/>
        </w:rPr>
        <w:t>И КРИТЕРИИ ОЦЕНИВАНИЯ</w:t>
      </w: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Задание 1</w:t>
      </w:r>
    </w:p>
    <w:p w:rsidR="000855EC" w:rsidRPr="007F5C24" w:rsidRDefault="000855EC" w:rsidP="000855EC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828"/>
        <w:gridCol w:w="829"/>
        <w:gridCol w:w="829"/>
        <w:gridCol w:w="829"/>
        <w:gridCol w:w="829"/>
        <w:gridCol w:w="829"/>
      </w:tblGrid>
      <w:tr w:rsidR="007B478A" w:rsidRPr="007F5C24" w:rsidTr="00D33E1E">
        <w:tc>
          <w:tcPr>
            <w:tcW w:w="828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2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3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4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5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6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7</w:t>
            </w:r>
          </w:p>
        </w:tc>
      </w:tr>
      <w:tr w:rsidR="007B478A" w:rsidRPr="007F5C24" w:rsidTr="00D33E1E">
        <w:tc>
          <w:tcPr>
            <w:tcW w:w="828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 w:rsidRPr="005E3284">
              <w:rPr>
                <w:sz w:val="28"/>
                <w:szCs w:val="28"/>
              </w:rPr>
              <w:t>1, 5</w:t>
            </w:r>
          </w:p>
        </w:tc>
        <w:tc>
          <w:tcPr>
            <w:tcW w:w="828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1, 6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</w:t>
            </w:r>
          </w:p>
        </w:tc>
        <w:tc>
          <w:tcPr>
            <w:tcW w:w="829" w:type="dxa"/>
          </w:tcPr>
          <w:p w:rsidR="007B478A" w:rsidRPr="005E3284" w:rsidRDefault="007B478A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1, 6</w:t>
            </w:r>
          </w:p>
        </w:tc>
      </w:tr>
    </w:tbl>
    <w:p w:rsidR="000855EC" w:rsidRPr="007F5C24" w:rsidRDefault="000855EC" w:rsidP="000855EC">
      <w:pPr>
        <w:ind w:firstLine="709"/>
        <w:jc w:val="both"/>
        <w:rPr>
          <w:sz w:val="28"/>
          <w:szCs w:val="28"/>
        </w:rPr>
      </w:pPr>
    </w:p>
    <w:p w:rsidR="000855EC" w:rsidRPr="007F5C24" w:rsidRDefault="000D6BD2" w:rsidP="000855E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0855EC" w:rsidRPr="007F5C24" w:rsidRDefault="000855EC" w:rsidP="000855EC">
      <w:pPr>
        <w:ind w:firstLine="72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Каждое задание оценивается в </w:t>
      </w:r>
      <w:r w:rsidR="007B478A">
        <w:rPr>
          <w:b/>
          <w:sz w:val="28"/>
          <w:szCs w:val="28"/>
        </w:rPr>
        <w:t>1</w:t>
      </w:r>
      <w:r w:rsidRPr="007F5C24">
        <w:rPr>
          <w:b/>
          <w:sz w:val="28"/>
          <w:szCs w:val="28"/>
        </w:rPr>
        <w:t xml:space="preserve"> балл, при этом </w:t>
      </w:r>
      <w:r w:rsidR="007B478A">
        <w:rPr>
          <w:b/>
          <w:sz w:val="28"/>
          <w:szCs w:val="28"/>
        </w:rPr>
        <w:t>1</w:t>
      </w:r>
      <w:r w:rsidRPr="007F5C24">
        <w:rPr>
          <w:b/>
          <w:sz w:val="28"/>
          <w:szCs w:val="28"/>
        </w:rPr>
        <w:t xml:space="preserve"> бал</w:t>
      </w:r>
      <w:r w:rsidR="000D6BD2">
        <w:rPr>
          <w:b/>
          <w:sz w:val="28"/>
          <w:szCs w:val="28"/>
        </w:rPr>
        <w:t>л</w:t>
      </w:r>
      <w:r w:rsidRPr="007F5C24">
        <w:rPr>
          <w:b/>
          <w:sz w:val="28"/>
          <w:szCs w:val="28"/>
        </w:rPr>
        <w:t xml:space="preserve"> дается только в том случае, когда выбраны оба правильных ответа.</w:t>
      </w: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Максимум: </w:t>
      </w:r>
      <w:r w:rsidR="007B478A">
        <w:rPr>
          <w:b/>
          <w:sz w:val="28"/>
          <w:szCs w:val="28"/>
          <w:u w:val="single"/>
        </w:rPr>
        <w:t>7</w:t>
      </w:r>
      <w:r w:rsidRPr="007F5C24">
        <w:rPr>
          <w:b/>
          <w:sz w:val="28"/>
          <w:szCs w:val="28"/>
          <w:u w:val="single"/>
        </w:rPr>
        <w:t xml:space="preserve"> баллов</w:t>
      </w:r>
    </w:p>
    <w:p w:rsidR="000855EC" w:rsidRPr="007F5C24" w:rsidRDefault="000855EC" w:rsidP="000855EC">
      <w:pPr>
        <w:ind w:firstLine="357"/>
        <w:jc w:val="center"/>
        <w:rPr>
          <w:b/>
          <w:sz w:val="28"/>
          <w:szCs w:val="28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Задание 2 </w:t>
      </w:r>
    </w:p>
    <w:p w:rsidR="000855EC" w:rsidRPr="007F5C24" w:rsidRDefault="000855EC" w:rsidP="000855EC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080"/>
        <w:gridCol w:w="8512"/>
      </w:tblGrid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080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51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объяснение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ДА</w:t>
            </w:r>
          </w:p>
        </w:tc>
        <w:tc>
          <w:tcPr>
            <w:tcW w:w="8512" w:type="dxa"/>
          </w:tcPr>
          <w:p w:rsidR="000855EC" w:rsidRPr="007F5C24" w:rsidRDefault="00D33E1E" w:rsidP="00D33E1E">
            <w:pPr>
              <w:jc w:val="both"/>
              <w:rPr>
                <w:sz w:val="28"/>
                <w:szCs w:val="28"/>
              </w:rPr>
            </w:pPr>
            <w:r>
              <w:t xml:space="preserve">Согласно закону Либиха наиболее значим для организма тот фактор, который сильнее всего отклоняется от оптимального его значения. 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 w:rsidRPr="00D33E1E">
              <w:rPr>
                <w:sz w:val="28"/>
              </w:rPr>
              <w:t>ДА</w:t>
            </w:r>
          </w:p>
        </w:tc>
        <w:tc>
          <w:tcPr>
            <w:tcW w:w="8512" w:type="dxa"/>
          </w:tcPr>
          <w:p w:rsidR="000855EC" w:rsidRPr="007F5C24" w:rsidRDefault="00D33E1E" w:rsidP="00CA3064">
            <w:pPr>
              <w:jc w:val="both"/>
              <w:rPr>
                <w:sz w:val="28"/>
                <w:szCs w:val="28"/>
              </w:rPr>
            </w:pPr>
            <w:r>
              <w:t>При п</w:t>
            </w:r>
            <w:r w:rsidR="00354621">
              <w:t>опадании нефти на оперение птиц</w:t>
            </w:r>
            <w:r>
              <w:t xml:space="preserve"> происходит склеивание пуховых перьев, и они теряют способность удерживать тепло.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 w:rsidRPr="00D33E1E">
              <w:rPr>
                <w:sz w:val="28"/>
              </w:rPr>
              <w:t>ДА</w:t>
            </w:r>
          </w:p>
        </w:tc>
        <w:tc>
          <w:tcPr>
            <w:tcW w:w="8512" w:type="dxa"/>
          </w:tcPr>
          <w:p w:rsidR="000855EC" w:rsidRPr="007F5C24" w:rsidRDefault="00D33E1E" w:rsidP="00CA3064">
            <w:pPr>
              <w:jc w:val="both"/>
              <w:rPr>
                <w:sz w:val="28"/>
                <w:szCs w:val="28"/>
              </w:rPr>
            </w:pPr>
            <w:r>
              <w:t xml:space="preserve">Природный газ является самым чистым органическим топливом из широко </w:t>
            </w:r>
            <w:proofErr w:type="gramStart"/>
            <w:r>
              <w:t>используе</w:t>
            </w:r>
            <w:r w:rsidR="00354621">
              <w:t>мых</w:t>
            </w:r>
            <w:proofErr w:type="gramEnd"/>
            <w:r w:rsidR="00354621">
              <w:t xml:space="preserve"> человеком в настоящее время</w:t>
            </w:r>
            <w:r>
              <w:t xml:space="preserve"> благодаря наиболее полному сгоранию.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 w:rsidRPr="00D33E1E">
              <w:rPr>
                <w:sz w:val="28"/>
              </w:rPr>
              <w:t>НЕТ</w:t>
            </w:r>
          </w:p>
        </w:tc>
        <w:tc>
          <w:tcPr>
            <w:tcW w:w="8512" w:type="dxa"/>
          </w:tcPr>
          <w:p w:rsidR="000855EC" w:rsidRPr="007F5C24" w:rsidRDefault="00D33E1E" w:rsidP="00CA3064">
            <w:pPr>
              <w:jc w:val="both"/>
              <w:rPr>
                <w:sz w:val="28"/>
                <w:szCs w:val="28"/>
              </w:rPr>
            </w:pPr>
            <w:r>
              <w:t>Гомойотермные организмы способны поддерживать внутреннюю температуру тела на относительно постоянном уровне независимо от температуры окружающей среды, у пресмыкающихся же температура тела не постоянна.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0855EC" w:rsidRPr="007F5C24" w:rsidRDefault="00D33E1E" w:rsidP="00CA3064">
            <w:pPr>
              <w:jc w:val="center"/>
              <w:rPr>
                <w:sz w:val="28"/>
                <w:szCs w:val="28"/>
              </w:rPr>
            </w:pPr>
            <w:r w:rsidRPr="00D33E1E">
              <w:rPr>
                <w:sz w:val="28"/>
              </w:rPr>
              <w:t>НЕТ</w:t>
            </w:r>
          </w:p>
        </w:tc>
        <w:tc>
          <w:tcPr>
            <w:tcW w:w="8512" w:type="dxa"/>
          </w:tcPr>
          <w:p w:rsidR="000855EC" w:rsidRPr="007F5C24" w:rsidRDefault="00D33E1E" w:rsidP="00464B15">
            <w:pPr>
              <w:jc w:val="both"/>
              <w:rPr>
                <w:sz w:val="28"/>
                <w:szCs w:val="28"/>
              </w:rPr>
            </w:pPr>
            <w:r>
              <w:t>При низких температурах многие живые организмы могут сохраняться в виде покоящихся стадий, однако в высоких слоях атмосферы они подвергаются интенсивному воздействию ультрафиолетового излучения, которое и определяет границу распространения жизни.</w:t>
            </w:r>
          </w:p>
        </w:tc>
      </w:tr>
    </w:tbl>
    <w:p w:rsidR="00341AF2" w:rsidRDefault="00341AF2" w:rsidP="000855EC">
      <w:pPr>
        <w:rPr>
          <w:b/>
          <w:i/>
          <w:sz w:val="28"/>
          <w:szCs w:val="28"/>
        </w:rPr>
      </w:pPr>
    </w:p>
    <w:p w:rsidR="000855EC" w:rsidRPr="007F5C24" w:rsidRDefault="000D6BD2" w:rsidP="000855E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0855EC" w:rsidRDefault="000855EC" w:rsidP="000855EC">
      <w:pPr>
        <w:ind w:firstLine="709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 данном задании оценивается только обоснование ответа. Если выбран вариант ответа, но не приводится обоснование, то такой ответ не оценивается. Если выбран неправильный ответ, но его обоснование логично и аргументировано, то это обоснование может быть оценено, но не более чем в один балл.</w:t>
      </w:r>
    </w:p>
    <w:p w:rsidR="000855EC" w:rsidRPr="007F5C24" w:rsidRDefault="000855EC" w:rsidP="000855EC">
      <w:pPr>
        <w:ind w:firstLine="709"/>
        <w:jc w:val="both"/>
        <w:rPr>
          <w:b/>
          <w:sz w:val="28"/>
          <w:szCs w:val="28"/>
        </w:rPr>
      </w:pPr>
    </w:p>
    <w:p w:rsidR="000855EC" w:rsidRPr="007F5C24" w:rsidRDefault="000855EC" w:rsidP="000855EC">
      <w:pPr>
        <w:ind w:firstLine="709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Каждое задание оценивается </w:t>
      </w:r>
      <w:r w:rsidR="007B478A">
        <w:rPr>
          <w:b/>
          <w:sz w:val="28"/>
          <w:szCs w:val="28"/>
        </w:rPr>
        <w:t>2</w:t>
      </w:r>
      <w:r w:rsidRPr="007F5C24">
        <w:rPr>
          <w:b/>
          <w:sz w:val="28"/>
          <w:szCs w:val="28"/>
        </w:rPr>
        <w:t xml:space="preserve"> баллами: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частичное (неполное) обоснование ответа – 1 балл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полное обоснование ответа – 2 балла </w:t>
      </w: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Максимум: 10 баллов</w:t>
      </w:r>
    </w:p>
    <w:p w:rsidR="000855EC" w:rsidRDefault="000855EC" w:rsidP="000855EC">
      <w:pPr>
        <w:ind w:firstLine="357"/>
        <w:jc w:val="center"/>
        <w:rPr>
          <w:b/>
          <w:sz w:val="28"/>
          <w:szCs w:val="28"/>
        </w:rPr>
      </w:pPr>
    </w:p>
    <w:p w:rsidR="00341AF2" w:rsidRDefault="00341AF2" w:rsidP="00341AF2">
      <w:pPr>
        <w:jc w:val="center"/>
        <w:rPr>
          <w:b/>
          <w:sz w:val="28"/>
          <w:szCs w:val="28"/>
          <w:u w:val="single"/>
        </w:rPr>
      </w:pPr>
      <w:r w:rsidRPr="00341AF2">
        <w:rPr>
          <w:b/>
          <w:sz w:val="28"/>
          <w:szCs w:val="28"/>
          <w:u w:val="single"/>
        </w:rPr>
        <w:lastRenderedPageBreak/>
        <w:t>Задание 3</w:t>
      </w:r>
    </w:p>
    <w:p w:rsidR="00341AF2" w:rsidRDefault="00341AF2" w:rsidP="00341AF2">
      <w:pPr>
        <w:jc w:val="both"/>
        <w:rPr>
          <w:b/>
          <w:i/>
          <w:sz w:val="28"/>
          <w:szCs w:val="28"/>
        </w:rPr>
      </w:pPr>
      <w:r w:rsidRPr="00341AF2">
        <w:rPr>
          <w:b/>
          <w:i/>
          <w:sz w:val="28"/>
          <w:szCs w:val="28"/>
        </w:rPr>
        <w:t>Ответы:</w:t>
      </w:r>
    </w:p>
    <w:tbl>
      <w:tblPr>
        <w:tblStyle w:val="a6"/>
        <w:tblW w:w="0" w:type="auto"/>
        <w:tblLook w:val="04A0"/>
      </w:tblPr>
      <w:tblGrid>
        <w:gridCol w:w="817"/>
        <w:gridCol w:w="9603"/>
      </w:tblGrid>
      <w:tr w:rsidR="00341AF2" w:rsidTr="00341AF2">
        <w:tc>
          <w:tcPr>
            <w:tcW w:w="817" w:type="dxa"/>
          </w:tcPr>
          <w:p w:rsidR="00341AF2" w:rsidRPr="00341AF2" w:rsidRDefault="00341AF2" w:rsidP="00341A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603" w:type="dxa"/>
          </w:tcPr>
          <w:p w:rsidR="00341AF2" w:rsidRPr="00341AF2" w:rsidRDefault="00341AF2" w:rsidP="00341A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</w:t>
            </w:r>
          </w:p>
        </w:tc>
      </w:tr>
      <w:tr w:rsidR="00341AF2" w:rsidTr="00341AF2">
        <w:tc>
          <w:tcPr>
            <w:tcW w:w="817" w:type="dxa"/>
          </w:tcPr>
          <w:p w:rsidR="00341AF2" w:rsidRPr="00341AF2" w:rsidRDefault="00341AF2" w:rsidP="00341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03" w:type="dxa"/>
          </w:tcPr>
          <w:p w:rsidR="00341AF2" w:rsidRPr="00341AF2" w:rsidRDefault="00341AF2" w:rsidP="00341AF2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симбиотических</w:t>
            </w:r>
          </w:p>
        </w:tc>
      </w:tr>
      <w:tr w:rsidR="00341AF2" w:rsidTr="00341AF2">
        <w:tc>
          <w:tcPr>
            <w:tcW w:w="817" w:type="dxa"/>
          </w:tcPr>
          <w:p w:rsidR="00341AF2" w:rsidRPr="00341AF2" w:rsidRDefault="00341AF2" w:rsidP="00341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03" w:type="dxa"/>
          </w:tcPr>
          <w:p w:rsidR="00341AF2" w:rsidRPr="00341AF2" w:rsidRDefault="00CF2703" w:rsidP="00CF2703">
            <w:pPr>
              <w:jc w:val="both"/>
              <w:rPr>
                <w:sz w:val="28"/>
                <w:szCs w:val="28"/>
              </w:rPr>
            </w:pPr>
            <w:r w:rsidRPr="00CF2703">
              <w:rPr>
                <w:sz w:val="24"/>
                <w:szCs w:val="28"/>
              </w:rPr>
              <w:t>сообществом /биоценозом – оба варианта являются верными</w:t>
            </w:r>
            <w:r w:rsidRPr="00CF2703">
              <w:rPr>
                <w:szCs w:val="24"/>
              </w:rPr>
              <w:t xml:space="preserve"> </w:t>
            </w:r>
          </w:p>
        </w:tc>
      </w:tr>
      <w:tr w:rsidR="00341AF2" w:rsidTr="00341AF2">
        <w:tc>
          <w:tcPr>
            <w:tcW w:w="817" w:type="dxa"/>
          </w:tcPr>
          <w:p w:rsidR="00341AF2" w:rsidRPr="00341AF2" w:rsidRDefault="00341AF2" w:rsidP="00341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603" w:type="dxa"/>
          </w:tcPr>
          <w:p w:rsidR="00341AF2" w:rsidRPr="00341AF2" w:rsidRDefault="00341AF2" w:rsidP="00341AF2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свет</w:t>
            </w:r>
          </w:p>
        </w:tc>
      </w:tr>
      <w:tr w:rsidR="00341AF2" w:rsidTr="00341AF2">
        <w:tc>
          <w:tcPr>
            <w:tcW w:w="817" w:type="dxa"/>
          </w:tcPr>
          <w:p w:rsidR="00341AF2" w:rsidRPr="00341AF2" w:rsidRDefault="00341AF2" w:rsidP="00341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03" w:type="dxa"/>
          </w:tcPr>
          <w:p w:rsidR="00341AF2" w:rsidRPr="00341AF2" w:rsidRDefault="00341AF2" w:rsidP="00341AF2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темнее</w:t>
            </w:r>
            <w:bookmarkStart w:id="0" w:name="_GoBack"/>
            <w:bookmarkEnd w:id="0"/>
          </w:p>
        </w:tc>
      </w:tr>
      <w:tr w:rsidR="00341AF2" w:rsidTr="00341AF2">
        <w:tc>
          <w:tcPr>
            <w:tcW w:w="817" w:type="dxa"/>
          </w:tcPr>
          <w:p w:rsidR="00341AF2" w:rsidRPr="00341AF2" w:rsidRDefault="00341AF2" w:rsidP="00341A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603" w:type="dxa"/>
          </w:tcPr>
          <w:p w:rsidR="00341AF2" w:rsidRPr="00341AF2" w:rsidRDefault="00341AF2" w:rsidP="00341AF2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пищевыми цепями</w:t>
            </w:r>
          </w:p>
        </w:tc>
      </w:tr>
    </w:tbl>
    <w:p w:rsidR="00341AF2" w:rsidRDefault="00341AF2" w:rsidP="00341AF2">
      <w:pPr>
        <w:jc w:val="both"/>
        <w:rPr>
          <w:b/>
          <w:i/>
          <w:sz w:val="28"/>
          <w:szCs w:val="28"/>
        </w:rPr>
      </w:pPr>
    </w:p>
    <w:p w:rsidR="00341AF2" w:rsidRPr="007B478A" w:rsidRDefault="00341AF2" w:rsidP="00341AF2">
      <w:pPr>
        <w:rPr>
          <w:b/>
          <w:i/>
          <w:sz w:val="28"/>
          <w:szCs w:val="28"/>
        </w:rPr>
      </w:pPr>
      <w:r w:rsidRPr="007B478A">
        <w:rPr>
          <w:b/>
          <w:i/>
          <w:sz w:val="28"/>
          <w:szCs w:val="28"/>
        </w:rPr>
        <w:t>Критерии оценивания</w:t>
      </w:r>
    </w:p>
    <w:p w:rsidR="007B478A" w:rsidRDefault="007B478A" w:rsidP="007B478A">
      <w:pPr>
        <w:ind w:firstLine="709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Каждое задание оценивается в </w:t>
      </w:r>
      <w:r>
        <w:rPr>
          <w:b/>
          <w:sz w:val="28"/>
          <w:szCs w:val="28"/>
        </w:rPr>
        <w:t>1</w:t>
      </w:r>
      <w:r w:rsidRPr="007F5C24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.</w:t>
      </w:r>
    </w:p>
    <w:p w:rsidR="007B478A" w:rsidRPr="007B478A" w:rsidRDefault="007B478A" w:rsidP="00341AF2">
      <w:pPr>
        <w:rPr>
          <w:b/>
          <w:i/>
          <w:color w:val="FF0000"/>
          <w:sz w:val="28"/>
          <w:szCs w:val="28"/>
          <w:u w:val="single"/>
        </w:rPr>
      </w:pPr>
      <w:r w:rsidRPr="007B478A">
        <w:rPr>
          <w:b/>
          <w:sz w:val="28"/>
          <w:szCs w:val="28"/>
          <w:u w:val="single"/>
        </w:rPr>
        <w:t>Максимум: 5 баллов</w:t>
      </w:r>
    </w:p>
    <w:p w:rsidR="00341AF2" w:rsidRPr="00341AF2" w:rsidRDefault="00341AF2" w:rsidP="00341AF2">
      <w:pPr>
        <w:jc w:val="both"/>
        <w:rPr>
          <w:b/>
          <w:i/>
          <w:sz w:val="28"/>
          <w:szCs w:val="28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Задание </w:t>
      </w:r>
      <w:r w:rsidR="00341AF2">
        <w:rPr>
          <w:b/>
          <w:sz w:val="28"/>
          <w:szCs w:val="28"/>
          <w:u w:val="single"/>
        </w:rPr>
        <w:t>4</w:t>
      </w:r>
    </w:p>
    <w:p w:rsidR="000855EC" w:rsidRPr="007F5C24" w:rsidRDefault="000855EC" w:rsidP="000855EC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907"/>
        <w:gridCol w:w="8688"/>
      </w:tblGrid>
      <w:tr w:rsidR="000855EC" w:rsidRPr="007F5C24" w:rsidTr="005E3284">
        <w:tc>
          <w:tcPr>
            <w:tcW w:w="825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07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688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объяснение</w:t>
            </w:r>
          </w:p>
        </w:tc>
      </w:tr>
      <w:tr w:rsidR="000855EC" w:rsidRPr="007F5C24" w:rsidTr="005E3284">
        <w:tc>
          <w:tcPr>
            <w:tcW w:w="825" w:type="dxa"/>
          </w:tcPr>
          <w:p w:rsidR="000855EC" w:rsidRPr="007F5C24" w:rsidRDefault="000855EC" w:rsidP="005E328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0855EC" w:rsidRPr="007F5C24" w:rsidRDefault="005E3284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88" w:type="dxa"/>
          </w:tcPr>
          <w:p w:rsidR="000855EC" w:rsidRPr="007F5C24" w:rsidRDefault="005E3284" w:rsidP="00CA3064">
            <w:pPr>
              <w:jc w:val="both"/>
              <w:rPr>
                <w:sz w:val="28"/>
                <w:szCs w:val="28"/>
              </w:rPr>
            </w:pPr>
            <w:r>
              <w:t xml:space="preserve">Циркадные ритмы </w:t>
            </w:r>
            <w:r w:rsidR="00354621">
              <w:t xml:space="preserve">- </w:t>
            </w:r>
            <w:r>
              <w:t>это суточные биологические ритмы, связанные со сменой дня и ночи, поэтому к явлениям, связанным с ними</w:t>
            </w:r>
            <w:r w:rsidR="00354621">
              <w:t>,</w:t>
            </w:r>
            <w:r>
              <w:t xml:space="preserve"> относится </w:t>
            </w:r>
            <w:r w:rsidRPr="003E6A90">
              <w:t>утреннее раскрывание цветков у растений</w:t>
            </w:r>
            <w:r w:rsidR="00354621">
              <w:t>.</w:t>
            </w:r>
          </w:p>
        </w:tc>
      </w:tr>
      <w:tr w:rsidR="000855EC" w:rsidRPr="007F5C24" w:rsidTr="005E3284">
        <w:tc>
          <w:tcPr>
            <w:tcW w:w="825" w:type="dxa"/>
          </w:tcPr>
          <w:p w:rsidR="000855EC" w:rsidRPr="007F5C24" w:rsidRDefault="005E3284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0855EC" w:rsidRPr="007F5C24" w:rsidRDefault="005E3284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88" w:type="dxa"/>
          </w:tcPr>
          <w:p w:rsidR="000855EC" w:rsidRPr="007F5C24" w:rsidRDefault="005E3284" w:rsidP="00464B15">
            <w:pPr>
              <w:jc w:val="both"/>
              <w:rPr>
                <w:sz w:val="28"/>
                <w:szCs w:val="28"/>
              </w:rPr>
            </w:pPr>
            <w:r>
              <w:t xml:space="preserve">Бобр для питания использует лиственные деревья – осину и березу, поэтому наиболее емкой для него средой будет </w:t>
            </w:r>
            <w:r w:rsidRPr="002F3D1F">
              <w:t>река, протекающая по осиновому лесу.</w:t>
            </w:r>
          </w:p>
        </w:tc>
      </w:tr>
    </w:tbl>
    <w:p w:rsidR="005E3284" w:rsidRDefault="005E3284" w:rsidP="000855EC">
      <w:pPr>
        <w:rPr>
          <w:b/>
          <w:i/>
          <w:sz w:val="28"/>
          <w:szCs w:val="28"/>
        </w:rPr>
      </w:pPr>
    </w:p>
    <w:p w:rsidR="000855EC" w:rsidRPr="007F5C24" w:rsidRDefault="000D6BD2" w:rsidP="000855E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0855EC" w:rsidRPr="007F5C24" w:rsidRDefault="000855EC" w:rsidP="000855EC">
      <w:pPr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Каждое задание оценивается 3 баллами: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выбор правильного ответа – 1 балл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частичное (неполное) обоснование ответа – 1 балл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полное обоснование ответа – 2 балла </w:t>
      </w: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Максимум: </w:t>
      </w:r>
      <w:r w:rsidR="005E3284">
        <w:rPr>
          <w:b/>
          <w:sz w:val="28"/>
          <w:szCs w:val="28"/>
          <w:u w:val="single"/>
        </w:rPr>
        <w:t>6</w:t>
      </w:r>
      <w:r w:rsidRPr="007F5C24">
        <w:rPr>
          <w:b/>
          <w:sz w:val="28"/>
          <w:szCs w:val="28"/>
          <w:u w:val="single"/>
        </w:rPr>
        <w:t xml:space="preserve"> баллов</w:t>
      </w:r>
    </w:p>
    <w:p w:rsidR="000855EC" w:rsidRDefault="000855EC" w:rsidP="000855EC">
      <w:pPr>
        <w:ind w:firstLine="357"/>
        <w:jc w:val="both"/>
        <w:rPr>
          <w:b/>
          <w:sz w:val="28"/>
          <w:szCs w:val="28"/>
        </w:rPr>
      </w:pP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Максимальное количество баллов за работу</w:t>
      </w:r>
      <w:r>
        <w:rPr>
          <w:b/>
          <w:sz w:val="28"/>
          <w:szCs w:val="28"/>
          <w:u w:val="single"/>
        </w:rPr>
        <w:t xml:space="preserve"> -</w:t>
      </w:r>
      <w:r w:rsidR="007B478A">
        <w:rPr>
          <w:b/>
          <w:sz w:val="28"/>
          <w:szCs w:val="28"/>
          <w:u w:val="single"/>
        </w:rPr>
        <w:t xml:space="preserve"> 28</w:t>
      </w:r>
      <w:r>
        <w:rPr>
          <w:b/>
          <w:sz w:val="28"/>
          <w:szCs w:val="28"/>
          <w:u w:val="single"/>
        </w:rPr>
        <w:t xml:space="preserve"> </w:t>
      </w:r>
    </w:p>
    <w:p w:rsidR="000855EC" w:rsidRPr="007F5C24" w:rsidRDefault="000855EC" w:rsidP="000855EC">
      <w:pPr>
        <w:ind w:firstLine="357"/>
        <w:jc w:val="center"/>
        <w:rPr>
          <w:b/>
          <w:sz w:val="28"/>
          <w:szCs w:val="28"/>
        </w:rPr>
      </w:pPr>
    </w:p>
    <w:p w:rsidR="000855EC" w:rsidRPr="007F5C24" w:rsidRDefault="000855EC" w:rsidP="000855EC">
      <w:pPr>
        <w:jc w:val="center"/>
        <w:rPr>
          <w:sz w:val="28"/>
          <w:szCs w:val="28"/>
        </w:rPr>
      </w:pPr>
    </w:p>
    <w:p w:rsidR="00E40AAA" w:rsidRDefault="00136004"/>
    <w:sectPr w:rsidR="00E40AAA" w:rsidSect="00C036B8">
      <w:footerReference w:type="even" r:id="rId7"/>
      <w:footerReference w:type="default" r:id="rId8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004" w:rsidRDefault="00136004">
      <w:r>
        <w:separator/>
      </w:r>
    </w:p>
  </w:endnote>
  <w:endnote w:type="continuationSeparator" w:id="0">
    <w:p w:rsidR="00136004" w:rsidRDefault="00136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B8" w:rsidRDefault="00FB2FC1" w:rsidP="00C036B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855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36B8" w:rsidRDefault="00136004" w:rsidP="00C036B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B8" w:rsidRDefault="00FB2FC1">
    <w:pPr>
      <w:pStyle w:val="a3"/>
      <w:jc w:val="right"/>
    </w:pPr>
    <w:r>
      <w:fldChar w:fldCharType="begin"/>
    </w:r>
    <w:r w:rsidR="000855EC">
      <w:instrText xml:space="preserve"> PAGE   \* MERGEFORMAT </w:instrText>
    </w:r>
    <w:r>
      <w:fldChar w:fldCharType="separate"/>
    </w:r>
    <w:r w:rsidR="00354621">
      <w:rPr>
        <w:noProof/>
      </w:rPr>
      <w:t>2</w:t>
    </w:r>
    <w:r>
      <w:rPr>
        <w:noProof/>
      </w:rPr>
      <w:fldChar w:fldCharType="end"/>
    </w:r>
  </w:p>
  <w:p w:rsidR="00C036B8" w:rsidRDefault="00136004" w:rsidP="00C036B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004" w:rsidRDefault="00136004">
      <w:r>
        <w:separator/>
      </w:r>
    </w:p>
  </w:footnote>
  <w:footnote w:type="continuationSeparator" w:id="0">
    <w:p w:rsidR="00136004" w:rsidRDefault="00136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607C1"/>
    <w:multiLevelType w:val="hybridMultilevel"/>
    <w:tmpl w:val="37482512"/>
    <w:lvl w:ilvl="0" w:tplc="D916CFE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F2B"/>
    <w:rsid w:val="000855EC"/>
    <w:rsid w:val="000A1452"/>
    <w:rsid w:val="000D6BD2"/>
    <w:rsid w:val="001017FF"/>
    <w:rsid w:val="00136004"/>
    <w:rsid w:val="00164CEA"/>
    <w:rsid w:val="00282F2B"/>
    <w:rsid w:val="002B51AA"/>
    <w:rsid w:val="003100BF"/>
    <w:rsid w:val="00330158"/>
    <w:rsid w:val="00341AF2"/>
    <w:rsid w:val="00354621"/>
    <w:rsid w:val="00464B15"/>
    <w:rsid w:val="00541CCD"/>
    <w:rsid w:val="005E3284"/>
    <w:rsid w:val="007B478A"/>
    <w:rsid w:val="00B65A0F"/>
    <w:rsid w:val="00BF722B"/>
    <w:rsid w:val="00CF2703"/>
    <w:rsid w:val="00D33E1E"/>
    <w:rsid w:val="00FB2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855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855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55EC"/>
  </w:style>
  <w:style w:type="table" w:styleId="a6">
    <w:name w:val="Table Grid"/>
    <w:basedOn w:val="a1"/>
    <w:uiPriority w:val="39"/>
    <w:rsid w:val="00341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11</cp:revision>
  <dcterms:created xsi:type="dcterms:W3CDTF">2017-09-27T16:03:00Z</dcterms:created>
  <dcterms:modified xsi:type="dcterms:W3CDTF">2018-10-02T06:15:00Z</dcterms:modified>
</cp:coreProperties>
</file>